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71509" w14:textId="11E7728E" w:rsidR="00F65DFD" w:rsidRPr="00E77E57" w:rsidRDefault="00F65DFD" w:rsidP="00B51539">
      <w:pPr>
        <w:spacing w:line="200" w:lineRule="atLeast"/>
        <w:jc w:val="center"/>
        <w:rPr>
          <w:rFonts w:hint="eastAsia"/>
          <w:b/>
          <w:bCs/>
          <w:color w:val="EE0000"/>
          <w:szCs w:val="22"/>
        </w:rPr>
      </w:pPr>
      <w:r w:rsidRPr="00E77E57">
        <w:rPr>
          <w:rFonts w:hint="eastAsia"/>
          <w:b/>
          <w:bCs/>
          <w:color w:val="EE0000"/>
          <w:szCs w:val="22"/>
        </w:rPr>
        <w:t>报告考官，考生</w:t>
      </w:r>
      <w:r w:rsidR="00C909EE" w:rsidRPr="00E77E57">
        <w:rPr>
          <w:rFonts w:hint="eastAsia"/>
          <w:b/>
          <w:bCs/>
          <w:color w:val="EE0000"/>
          <w:szCs w:val="22"/>
        </w:rPr>
        <w:t>单人徒手心肺复苏</w:t>
      </w:r>
      <w:r w:rsidRPr="00E77E57">
        <w:rPr>
          <w:rFonts w:hint="eastAsia"/>
          <w:b/>
          <w:bCs/>
          <w:color w:val="EE0000"/>
          <w:szCs w:val="22"/>
        </w:rPr>
        <w:t>开始操作</w:t>
      </w:r>
    </w:p>
    <w:p w14:paraId="677EEB56" w14:textId="77777777" w:rsidR="00F65DFD" w:rsidRPr="00F86EDB" w:rsidRDefault="00F65DFD" w:rsidP="00B51539">
      <w:pPr>
        <w:spacing w:line="200" w:lineRule="atLeast"/>
        <w:ind w:firstLineChars="200" w:firstLine="400"/>
        <w:rPr>
          <w:rFonts w:hint="eastAsia"/>
          <w:sz w:val="20"/>
          <w:szCs w:val="20"/>
        </w:rPr>
      </w:pPr>
      <w:r w:rsidRPr="00F86EDB">
        <w:rPr>
          <w:rFonts w:hint="eastAsia"/>
          <w:sz w:val="20"/>
          <w:szCs w:val="20"/>
        </w:rPr>
        <w:t>发现伤者倒地，现场环境安全，周围人群请散开</w:t>
      </w:r>
    </w:p>
    <w:p w14:paraId="0B171FC2" w14:textId="356D146E" w:rsidR="00F65DFD" w:rsidRPr="00F86EDB" w:rsidRDefault="00F65DFD" w:rsidP="00B51539">
      <w:pPr>
        <w:spacing w:line="200" w:lineRule="atLeast"/>
        <w:ind w:firstLineChars="200" w:firstLine="400"/>
        <w:rPr>
          <w:rFonts w:hint="eastAsia"/>
          <w:sz w:val="20"/>
          <w:szCs w:val="20"/>
        </w:rPr>
      </w:pPr>
      <w:r w:rsidRPr="00F86EDB">
        <w:rPr>
          <w:rFonts w:hint="eastAsia"/>
          <w:sz w:val="20"/>
          <w:szCs w:val="20"/>
        </w:rPr>
        <w:t>拍伤者两下并说</w:t>
      </w:r>
      <w:r w:rsidR="00337718">
        <w:rPr>
          <w:rFonts w:hint="eastAsia"/>
          <w:sz w:val="20"/>
          <w:szCs w:val="20"/>
        </w:rPr>
        <w:t>：</w:t>
      </w:r>
      <w:r w:rsidRPr="00337718">
        <w:rPr>
          <w:rFonts w:hint="eastAsia"/>
          <w:b/>
          <w:bCs/>
          <w:sz w:val="20"/>
          <w:szCs w:val="20"/>
        </w:rPr>
        <w:t>先生您怎么了，先生您怎么了，伤员无意识、无反应。我现在是救护人员</w:t>
      </w:r>
    </w:p>
    <w:p w14:paraId="1129FCF8" w14:textId="098CE833" w:rsidR="00F65DFD" w:rsidRPr="00337718" w:rsidRDefault="00F65DFD" w:rsidP="00B51539">
      <w:pPr>
        <w:spacing w:line="200" w:lineRule="atLeast"/>
        <w:ind w:firstLineChars="200" w:firstLine="400"/>
        <w:rPr>
          <w:rFonts w:hint="eastAsia"/>
          <w:b/>
          <w:bCs/>
          <w:sz w:val="20"/>
          <w:szCs w:val="20"/>
        </w:rPr>
      </w:pPr>
      <w:r w:rsidRPr="00337718">
        <w:rPr>
          <w:rFonts w:hint="eastAsia"/>
          <w:b/>
          <w:bCs/>
          <w:sz w:val="20"/>
          <w:szCs w:val="20"/>
        </w:rPr>
        <w:t>这位先生请帮忙立刻拨打120，现场有AED除颤仪请取来，会急救的人员请协助急救！</w:t>
      </w:r>
    </w:p>
    <w:p w14:paraId="4467E7EC" w14:textId="36EA6B11" w:rsidR="00F65DFD" w:rsidRPr="00F86EDB" w:rsidRDefault="00F65DFD" w:rsidP="00B51539">
      <w:pPr>
        <w:spacing w:line="200" w:lineRule="atLeast"/>
        <w:ind w:firstLineChars="200" w:firstLine="400"/>
        <w:rPr>
          <w:rFonts w:hint="eastAsia"/>
          <w:sz w:val="20"/>
          <w:szCs w:val="20"/>
        </w:rPr>
      </w:pPr>
      <w:r w:rsidRPr="00337718">
        <w:rPr>
          <w:rFonts w:hint="eastAsia"/>
          <w:b/>
          <w:bCs/>
          <w:color w:val="EE0000"/>
          <w:sz w:val="20"/>
          <w:szCs w:val="20"/>
        </w:rPr>
        <w:t>一只手翻开眼</w:t>
      </w:r>
      <w:r w:rsidR="00337718" w:rsidRPr="00337718">
        <w:rPr>
          <w:rFonts w:hint="eastAsia"/>
          <w:b/>
          <w:bCs/>
          <w:color w:val="EE0000"/>
          <w:sz w:val="20"/>
          <w:szCs w:val="20"/>
        </w:rPr>
        <w:t>睛</w:t>
      </w:r>
      <w:r w:rsidRPr="00337718">
        <w:rPr>
          <w:rFonts w:hint="eastAsia"/>
          <w:b/>
          <w:bCs/>
          <w:color w:val="EE0000"/>
          <w:sz w:val="20"/>
          <w:szCs w:val="20"/>
        </w:rPr>
        <w:t>观察瞳孔</w:t>
      </w:r>
      <w:r w:rsidRPr="00337718">
        <w:rPr>
          <w:rFonts w:hint="eastAsia"/>
          <w:b/>
          <w:bCs/>
          <w:sz w:val="20"/>
          <w:szCs w:val="20"/>
        </w:rPr>
        <w:t>；</w:t>
      </w:r>
      <w:r w:rsidRPr="00337718">
        <w:rPr>
          <w:rFonts w:hint="eastAsia"/>
          <w:b/>
          <w:bCs/>
          <w:color w:val="EE0000"/>
          <w:sz w:val="20"/>
          <w:szCs w:val="20"/>
        </w:rPr>
        <w:t>耳朵贴近口鼻，</w:t>
      </w:r>
      <w:r w:rsidRPr="00337718">
        <w:rPr>
          <w:rFonts w:hint="eastAsia"/>
          <w:sz w:val="20"/>
          <w:szCs w:val="20"/>
        </w:rPr>
        <w:t>一看胸廓起伏、二听呼吸、三感觉气流；</w:t>
      </w:r>
      <w:r w:rsidRPr="00F86EDB">
        <w:rPr>
          <w:rFonts w:hint="eastAsia"/>
          <w:sz w:val="20"/>
          <w:szCs w:val="20"/>
        </w:rPr>
        <w:t>食指、中指并拢，从喉结向一侧滑动触摸颈动脉</w:t>
      </w:r>
      <w:r w:rsidR="00337718">
        <w:rPr>
          <w:rFonts w:hint="eastAsia"/>
          <w:sz w:val="20"/>
          <w:szCs w:val="20"/>
        </w:rPr>
        <w:t>，</w:t>
      </w:r>
      <w:r w:rsidRPr="00337718">
        <w:rPr>
          <w:rFonts w:hint="eastAsia"/>
          <w:color w:val="EE0000"/>
          <w:sz w:val="20"/>
          <w:szCs w:val="20"/>
        </w:rPr>
        <w:t>并说</w:t>
      </w:r>
      <w:r w:rsidRPr="00337718">
        <w:rPr>
          <w:rFonts w:hint="eastAsia"/>
          <w:b/>
          <w:bCs/>
          <w:color w:val="EE0000"/>
          <w:sz w:val="20"/>
          <w:szCs w:val="20"/>
        </w:rPr>
        <w:t>1001、1002、1003、1004、1005、1006、1007</w:t>
      </w:r>
      <w:r w:rsidRPr="00337718">
        <w:rPr>
          <w:rFonts w:hint="eastAsia"/>
          <w:color w:val="EE0000"/>
          <w:sz w:val="20"/>
          <w:szCs w:val="20"/>
        </w:rPr>
        <w:t>；</w:t>
      </w:r>
      <w:r w:rsidRPr="00337718">
        <w:rPr>
          <w:rFonts w:hint="eastAsia"/>
          <w:b/>
          <w:bCs/>
          <w:color w:val="EE0000"/>
          <w:sz w:val="20"/>
          <w:szCs w:val="20"/>
        </w:rPr>
        <w:t>伤者瞳孔散大，无自主呼吸，颈动脉无搏动，</w:t>
      </w:r>
      <w:r w:rsidRPr="00F86EDB">
        <w:rPr>
          <w:rFonts w:hint="eastAsia"/>
          <w:sz w:val="20"/>
          <w:szCs w:val="20"/>
        </w:rPr>
        <w:t>立即实施心肺复苏！</w:t>
      </w:r>
    </w:p>
    <w:p w14:paraId="61392EDC" w14:textId="7728AD42" w:rsidR="00F65DFD" w:rsidRPr="00F86EDB" w:rsidRDefault="00F65DFD" w:rsidP="00B51539">
      <w:pPr>
        <w:spacing w:line="200" w:lineRule="atLeast"/>
        <w:ind w:firstLineChars="200" w:firstLine="400"/>
        <w:rPr>
          <w:rFonts w:hint="eastAsia"/>
          <w:sz w:val="20"/>
          <w:szCs w:val="20"/>
        </w:rPr>
      </w:pPr>
      <w:r w:rsidRPr="00F86EDB">
        <w:rPr>
          <w:rFonts w:hint="eastAsia"/>
          <w:sz w:val="20"/>
          <w:szCs w:val="20"/>
        </w:rPr>
        <w:t>摆正伤者仰卧体位，</w:t>
      </w:r>
      <w:r w:rsidRPr="00337718">
        <w:rPr>
          <w:rFonts w:hint="eastAsia"/>
          <w:b/>
          <w:bCs/>
          <w:sz w:val="20"/>
          <w:szCs w:val="20"/>
        </w:rPr>
        <w:t>解开上衣、松开腰带，充分暴露胸部。</w:t>
      </w:r>
    </w:p>
    <w:p w14:paraId="2A000F5D" w14:textId="6E8BC412" w:rsidR="00F65DFD" w:rsidRPr="00F86EDB" w:rsidRDefault="00F65DFD" w:rsidP="00B51539">
      <w:pPr>
        <w:spacing w:line="200" w:lineRule="atLeast"/>
        <w:ind w:firstLineChars="200" w:firstLine="400"/>
        <w:rPr>
          <w:rFonts w:hint="eastAsia"/>
          <w:sz w:val="20"/>
          <w:szCs w:val="20"/>
        </w:rPr>
      </w:pPr>
      <w:r w:rsidRPr="00F86EDB">
        <w:rPr>
          <w:rFonts w:hint="eastAsia"/>
          <w:sz w:val="20"/>
          <w:szCs w:val="20"/>
        </w:rPr>
        <w:t>定位两乳头连线中点，掌根紧贴胸壁，双手十指交叉相扣、手指上翘不接触胸壁；掌根发力，手臂伸直垂直按压。</w:t>
      </w:r>
      <w:r w:rsidRPr="00E77E57">
        <w:rPr>
          <w:rFonts w:hint="eastAsia"/>
          <w:b/>
          <w:bCs/>
          <w:color w:val="EE0000"/>
          <w:sz w:val="20"/>
          <w:szCs w:val="20"/>
        </w:rPr>
        <w:t>（数01–30）01、02、03……30。</w:t>
      </w:r>
    </w:p>
    <w:p w14:paraId="1FCCA63A" w14:textId="5623EA77" w:rsidR="00F65DFD" w:rsidRPr="00F86EDB" w:rsidRDefault="00F65DFD" w:rsidP="00B51539">
      <w:pPr>
        <w:spacing w:line="200" w:lineRule="atLeast"/>
        <w:ind w:firstLineChars="200" w:firstLine="400"/>
        <w:rPr>
          <w:rFonts w:hint="eastAsia"/>
          <w:sz w:val="20"/>
          <w:szCs w:val="20"/>
        </w:rPr>
      </w:pPr>
      <w:r w:rsidRPr="00337718">
        <w:rPr>
          <w:rFonts w:hint="eastAsia"/>
          <w:b/>
          <w:bCs/>
          <w:sz w:val="20"/>
          <w:szCs w:val="20"/>
        </w:rPr>
        <w:t>头偏向一侧，清理口腔异物、摘除假牙。</w:t>
      </w:r>
      <w:r w:rsidRPr="00337718">
        <w:rPr>
          <w:rFonts w:hint="eastAsia"/>
          <w:b/>
          <w:bCs/>
          <w:color w:val="EE0000"/>
          <w:sz w:val="20"/>
          <w:szCs w:val="20"/>
        </w:rPr>
        <w:t>仰头抬颏开放气道，捏住鼻翼人工吹气两次</w:t>
      </w:r>
      <w:r w:rsidRPr="00F86EDB">
        <w:rPr>
          <w:rFonts w:hint="eastAsia"/>
          <w:sz w:val="20"/>
          <w:szCs w:val="20"/>
        </w:rPr>
        <w:t>（吹气结束松开鼻子，眼睛观察胸廓隆起，等待胸廓回落；再次吹气，眼睛观察胸廓隆起；）</w:t>
      </w:r>
    </w:p>
    <w:p w14:paraId="0911C7C1" w14:textId="424B8CDF" w:rsidR="00F65DFD" w:rsidRPr="00F86EDB" w:rsidRDefault="00F65DFD" w:rsidP="00B51539">
      <w:pPr>
        <w:spacing w:line="200" w:lineRule="atLeast"/>
        <w:ind w:firstLineChars="200" w:firstLine="400"/>
        <w:rPr>
          <w:rFonts w:hint="eastAsia"/>
          <w:sz w:val="20"/>
          <w:szCs w:val="20"/>
        </w:rPr>
      </w:pPr>
      <w:r w:rsidRPr="00F86EDB">
        <w:rPr>
          <w:rFonts w:hint="eastAsia"/>
          <w:sz w:val="20"/>
          <w:szCs w:val="20"/>
        </w:rPr>
        <w:t>以此30+2为一组，连续完成五组循环。</w:t>
      </w:r>
    </w:p>
    <w:p w14:paraId="0A28F1F0" w14:textId="2E2A5BA6" w:rsidR="00F65DFD" w:rsidRPr="00F86EDB" w:rsidRDefault="00F65DFD" w:rsidP="00B51539">
      <w:pPr>
        <w:spacing w:line="200" w:lineRule="atLeast"/>
        <w:ind w:firstLineChars="200" w:firstLine="400"/>
        <w:rPr>
          <w:rFonts w:hint="eastAsia"/>
          <w:sz w:val="20"/>
          <w:szCs w:val="20"/>
        </w:rPr>
      </w:pPr>
      <w:r w:rsidRPr="00F86EDB">
        <w:rPr>
          <w:rFonts w:hint="eastAsia"/>
          <w:sz w:val="20"/>
          <w:szCs w:val="20"/>
        </w:rPr>
        <w:t>经过五</w:t>
      </w:r>
      <w:r w:rsidR="00337718">
        <w:rPr>
          <w:rFonts w:hint="eastAsia"/>
          <w:sz w:val="20"/>
          <w:szCs w:val="20"/>
        </w:rPr>
        <w:t>次</w:t>
      </w:r>
      <w:r w:rsidR="00E77E57" w:rsidRPr="00E77E57">
        <w:rPr>
          <w:rFonts w:ascii="Segoe UI Symbol" w:hAnsi="Segoe UI Symbol" w:cs="Segoe UI Symbol"/>
          <w:sz w:val="20"/>
          <w:szCs w:val="20"/>
        </w:rPr>
        <w:t>循环</w:t>
      </w:r>
      <w:r w:rsidRPr="00F86EDB">
        <w:rPr>
          <w:rFonts w:hint="eastAsia"/>
          <w:sz w:val="20"/>
          <w:szCs w:val="20"/>
        </w:rPr>
        <w:t>复苏</w:t>
      </w:r>
      <w:r w:rsidR="00337718">
        <w:rPr>
          <w:rFonts w:hint="eastAsia"/>
          <w:sz w:val="20"/>
          <w:szCs w:val="20"/>
        </w:rPr>
        <w:t>，</w:t>
      </w:r>
      <w:r w:rsidRPr="00F86EDB">
        <w:rPr>
          <w:rFonts w:hint="eastAsia"/>
          <w:sz w:val="20"/>
          <w:szCs w:val="20"/>
        </w:rPr>
        <w:t>伤员瞳孔回缩</w:t>
      </w:r>
      <w:r w:rsidRPr="00E77E57">
        <w:rPr>
          <w:rFonts w:hint="eastAsia"/>
          <w:sz w:val="20"/>
          <w:szCs w:val="20"/>
        </w:rPr>
        <w:t>，</w:t>
      </w:r>
      <w:r w:rsidRPr="00E77E57">
        <w:rPr>
          <w:rFonts w:hint="eastAsia"/>
          <w:b/>
          <w:bCs/>
          <w:color w:val="EE0000"/>
          <w:sz w:val="20"/>
          <w:szCs w:val="20"/>
        </w:rPr>
        <w:t>恢复自主呼吸，颈动脉搏动恢复</w:t>
      </w:r>
      <w:r w:rsidRPr="00F86EDB">
        <w:rPr>
          <w:rFonts w:hint="eastAsia"/>
          <w:sz w:val="20"/>
          <w:szCs w:val="20"/>
        </w:rPr>
        <w:t>，复苏成功。</w:t>
      </w:r>
    </w:p>
    <w:p w14:paraId="5FD627DA" w14:textId="20E80A32" w:rsidR="00F65DFD" w:rsidRPr="00E77E57" w:rsidRDefault="00F65DFD" w:rsidP="00B51539">
      <w:pPr>
        <w:spacing w:line="200" w:lineRule="atLeast"/>
        <w:ind w:firstLineChars="200" w:firstLine="400"/>
        <w:rPr>
          <w:rFonts w:hint="eastAsia"/>
          <w:b/>
          <w:bCs/>
          <w:sz w:val="20"/>
          <w:szCs w:val="20"/>
        </w:rPr>
      </w:pPr>
      <w:r w:rsidRPr="00E77E57">
        <w:rPr>
          <w:rFonts w:hint="eastAsia"/>
          <w:b/>
          <w:bCs/>
          <w:sz w:val="20"/>
          <w:szCs w:val="20"/>
        </w:rPr>
        <w:t>整理伤员衣物，</w:t>
      </w:r>
      <w:r w:rsidR="00155303">
        <w:rPr>
          <w:rFonts w:hint="eastAsia"/>
          <w:b/>
          <w:bCs/>
          <w:sz w:val="20"/>
          <w:szCs w:val="20"/>
        </w:rPr>
        <w:t>伤者静卧等待救援，清理现场。</w:t>
      </w:r>
    </w:p>
    <w:p w14:paraId="35C3C1B8" w14:textId="77777777" w:rsidR="00F65DFD" w:rsidRPr="00F86EDB" w:rsidRDefault="00F65DFD" w:rsidP="00B51539">
      <w:pPr>
        <w:spacing w:line="200" w:lineRule="atLeast"/>
        <w:ind w:firstLineChars="200" w:firstLine="400"/>
        <w:rPr>
          <w:rFonts w:hint="eastAsia"/>
          <w:sz w:val="20"/>
          <w:szCs w:val="20"/>
        </w:rPr>
      </w:pPr>
      <w:r w:rsidRPr="00F86EDB">
        <w:rPr>
          <w:rFonts w:hint="eastAsia"/>
          <w:sz w:val="20"/>
          <w:szCs w:val="20"/>
        </w:rPr>
        <w:t>报告考官，触电急救心肺复苏操作完毕！</w:t>
      </w:r>
    </w:p>
    <w:p w14:paraId="31EB7C6C" w14:textId="5075E8D0" w:rsidR="00F65DFD" w:rsidRDefault="00E77E57" w:rsidP="00B51539">
      <w:pPr>
        <w:spacing w:line="200" w:lineRule="atLeast"/>
        <w:rPr>
          <w:rFonts w:hint="eastAsia"/>
          <w:sz w:val="20"/>
          <w:szCs w:val="20"/>
        </w:rPr>
      </w:pPr>
      <w:r>
        <w:rPr>
          <w:noProof/>
        </w:rPr>
        <w:drawing>
          <wp:inline distT="0" distB="0" distL="0" distR="0" wp14:anchorId="56716035" wp14:editId="2194C34D">
            <wp:extent cx="3780790" cy="2737485"/>
            <wp:effectExtent l="0" t="0" r="0" b="5715"/>
            <wp:docPr id="16152977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29773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80790" cy="273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2474A" w14:textId="77777777" w:rsidR="00E77E57" w:rsidRDefault="00E77E57" w:rsidP="00B51539">
      <w:pPr>
        <w:spacing w:line="200" w:lineRule="atLeast"/>
        <w:rPr>
          <w:rFonts w:hint="eastAsia"/>
          <w:sz w:val="20"/>
          <w:szCs w:val="20"/>
        </w:rPr>
      </w:pPr>
    </w:p>
    <w:p w14:paraId="7B79F1F2" w14:textId="77777777" w:rsidR="00E77E57" w:rsidRDefault="00E77E57" w:rsidP="00B51539">
      <w:pPr>
        <w:spacing w:line="200" w:lineRule="atLeast"/>
        <w:rPr>
          <w:rFonts w:hint="eastAsia"/>
          <w:sz w:val="20"/>
          <w:szCs w:val="20"/>
        </w:rPr>
      </w:pPr>
    </w:p>
    <w:p w14:paraId="158C1422" w14:textId="77777777" w:rsidR="00E77E57" w:rsidRDefault="00E77E57" w:rsidP="00B51539">
      <w:pPr>
        <w:spacing w:line="200" w:lineRule="atLeast"/>
        <w:rPr>
          <w:rFonts w:hint="eastAsia"/>
          <w:sz w:val="20"/>
          <w:szCs w:val="20"/>
        </w:rPr>
      </w:pPr>
    </w:p>
    <w:p w14:paraId="575C9FFD" w14:textId="34A1BBE9" w:rsidR="00E77E57" w:rsidRPr="00086429" w:rsidRDefault="00544720" w:rsidP="00086429">
      <w:pPr>
        <w:spacing w:line="200" w:lineRule="atLeast"/>
        <w:jc w:val="center"/>
        <w:rPr>
          <w:rFonts w:hint="eastAsia"/>
          <w:b/>
          <w:bCs/>
          <w:sz w:val="24"/>
        </w:rPr>
      </w:pPr>
      <w:r w:rsidRPr="00086429">
        <w:rPr>
          <w:rFonts w:hint="eastAsia"/>
          <w:b/>
          <w:bCs/>
          <w:sz w:val="24"/>
        </w:rPr>
        <w:lastRenderedPageBreak/>
        <w:t>灭火器选择和使用</w:t>
      </w:r>
    </w:p>
    <w:p w14:paraId="56C54386" w14:textId="77777777" w:rsidR="00086429" w:rsidRPr="00086429" w:rsidRDefault="00086429" w:rsidP="00086429">
      <w:pPr>
        <w:spacing w:line="200" w:lineRule="atLeast"/>
        <w:rPr>
          <w:rFonts w:hint="eastAsia"/>
          <w:sz w:val="20"/>
          <w:szCs w:val="20"/>
        </w:rPr>
      </w:pPr>
      <w:r w:rsidRPr="00086429">
        <w:rPr>
          <w:rFonts w:hint="eastAsia"/>
          <w:sz w:val="20"/>
          <w:szCs w:val="20"/>
        </w:rPr>
        <w:t>报告考官，考生准备进行灭火器操作。</w:t>
      </w:r>
    </w:p>
    <w:p w14:paraId="1AA406E7" w14:textId="77777777" w:rsidR="00086429" w:rsidRPr="00086429" w:rsidRDefault="00086429" w:rsidP="00086429">
      <w:pPr>
        <w:spacing w:line="200" w:lineRule="atLeast"/>
        <w:rPr>
          <w:rFonts w:hint="eastAsia"/>
          <w:sz w:val="20"/>
          <w:szCs w:val="20"/>
        </w:rPr>
      </w:pPr>
      <w:r w:rsidRPr="00086429">
        <w:rPr>
          <w:rFonts w:hint="eastAsia"/>
          <w:sz w:val="20"/>
          <w:szCs w:val="20"/>
        </w:rPr>
        <w:t>核心口诀：</w:t>
      </w:r>
      <w:r w:rsidRPr="00086429">
        <w:rPr>
          <w:rFonts w:hint="eastAsia"/>
          <w:b/>
          <w:bCs/>
          <w:color w:val="EE0000"/>
          <w:sz w:val="20"/>
          <w:szCs w:val="20"/>
        </w:rPr>
        <w:t>电气火灾用干粉、旋转电机，高精密仪器用二氧化碳，水火泡沫不能沾</w:t>
      </w:r>
    </w:p>
    <w:p w14:paraId="0209EF05" w14:textId="6E28CE87" w:rsidR="00086429" w:rsidRPr="00086429" w:rsidRDefault="00086429" w:rsidP="00086429">
      <w:pPr>
        <w:spacing w:line="200" w:lineRule="atLeast"/>
        <w:rPr>
          <w:rFonts w:hint="eastAsia"/>
          <w:sz w:val="20"/>
          <w:szCs w:val="20"/>
        </w:rPr>
      </w:pPr>
      <w:r w:rsidRPr="00086429">
        <w:rPr>
          <w:rFonts w:hint="eastAsia"/>
          <w:sz w:val="20"/>
          <w:szCs w:val="20"/>
        </w:rPr>
        <w:t>现场检查：</w:t>
      </w:r>
      <w:r w:rsidRPr="00086429">
        <w:rPr>
          <w:rFonts w:hint="eastAsia"/>
          <w:b/>
          <w:bCs/>
          <w:color w:val="EE0000"/>
          <w:sz w:val="20"/>
          <w:szCs w:val="20"/>
        </w:rPr>
        <w:t>灭火器，压力表指针处于绿色区域，压力正常；铅封完整完好，灭火器具备合格证，且在有效使用期限内；瓶体无锈蚀、无变形、外观完好；喷射软管连接牢固、无破损、无堵塞，设备状态良好，可正常投入灭火使用</w:t>
      </w:r>
      <w:r w:rsidRPr="00086429">
        <w:rPr>
          <w:rFonts w:hint="eastAsia"/>
          <w:sz w:val="20"/>
          <w:szCs w:val="20"/>
        </w:rPr>
        <w:t>。</w:t>
      </w:r>
    </w:p>
    <w:p w14:paraId="2B445FD7" w14:textId="48380869" w:rsidR="00086429" w:rsidRPr="00086429" w:rsidRDefault="00086429" w:rsidP="00086429">
      <w:pPr>
        <w:spacing w:line="200" w:lineRule="atLeast"/>
        <w:rPr>
          <w:rFonts w:hint="eastAsia"/>
          <w:sz w:val="20"/>
          <w:szCs w:val="20"/>
        </w:rPr>
      </w:pPr>
      <w:r w:rsidRPr="00086429">
        <w:rPr>
          <w:rFonts w:hint="eastAsia"/>
          <w:sz w:val="20"/>
          <w:szCs w:val="20"/>
        </w:rPr>
        <w:t>现场环境安全，确认火情，选择合适的灭火器</w:t>
      </w:r>
      <w:r w:rsidR="00815999">
        <w:rPr>
          <w:rFonts w:hint="eastAsia"/>
          <w:sz w:val="20"/>
          <w:szCs w:val="20"/>
        </w:rPr>
        <w:t>（干粉灭火器）</w:t>
      </w:r>
    </w:p>
    <w:p w14:paraId="7C8F149D" w14:textId="77777777" w:rsidR="00086429" w:rsidRPr="00086429" w:rsidRDefault="00086429" w:rsidP="00086429">
      <w:pPr>
        <w:spacing w:line="200" w:lineRule="atLeast"/>
        <w:rPr>
          <w:rFonts w:hint="eastAsia"/>
          <w:sz w:val="20"/>
          <w:szCs w:val="20"/>
        </w:rPr>
      </w:pPr>
      <w:r w:rsidRPr="00086429">
        <w:rPr>
          <w:rFonts w:hint="eastAsia"/>
          <w:sz w:val="20"/>
          <w:szCs w:val="20"/>
        </w:rPr>
        <w:t>站在火源的上风口，</w:t>
      </w:r>
      <w:r w:rsidRPr="00086429">
        <w:rPr>
          <w:rFonts w:hint="eastAsia"/>
          <w:b/>
          <w:bCs/>
          <w:color w:val="EE0000"/>
          <w:sz w:val="20"/>
          <w:szCs w:val="20"/>
        </w:rPr>
        <w:t>离火源3-5米距离</w:t>
      </w:r>
      <w:r w:rsidRPr="00086429">
        <w:rPr>
          <w:rFonts w:hint="eastAsia"/>
          <w:sz w:val="20"/>
          <w:szCs w:val="20"/>
        </w:rPr>
        <w:t>，讯速拉下安全环；手握喷嘴对准着火点，压下手柄，</w:t>
      </w:r>
      <w:r w:rsidRPr="00086429">
        <w:rPr>
          <w:rFonts w:hint="eastAsia"/>
          <w:b/>
          <w:bCs/>
          <w:color w:val="EE0000"/>
          <w:sz w:val="20"/>
          <w:szCs w:val="20"/>
        </w:rPr>
        <w:t>侧身对火源根部由近及远左右平行扫射</w:t>
      </w:r>
      <w:r w:rsidRPr="00086429">
        <w:rPr>
          <w:rFonts w:hint="eastAsia"/>
          <w:sz w:val="20"/>
          <w:szCs w:val="20"/>
        </w:rPr>
        <w:t>，在干粉将喷完前（3秒）讯速撤离火场，更换灭火器灭火，直到</w:t>
      </w:r>
      <w:r w:rsidRPr="00086429">
        <w:rPr>
          <w:rFonts w:hint="eastAsia"/>
          <w:b/>
          <w:bCs/>
          <w:color w:val="EE0000"/>
          <w:sz w:val="20"/>
          <w:szCs w:val="20"/>
        </w:rPr>
        <w:t>确认明火完全扑灭，无复燃风险，观察现场无隐患。</w:t>
      </w:r>
    </w:p>
    <w:p w14:paraId="22B536F8" w14:textId="3A4999E5" w:rsidR="00FA2A76" w:rsidRDefault="00086429" w:rsidP="00086429">
      <w:pPr>
        <w:spacing w:line="200" w:lineRule="atLeast"/>
        <w:rPr>
          <w:rFonts w:hint="eastAsia"/>
          <w:sz w:val="20"/>
          <w:szCs w:val="20"/>
        </w:rPr>
      </w:pPr>
      <w:r w:rsidRPr="00086429">
        <w:rPr>
          <w:rFonts w:hint="eastAsia"/>
          <w:sz w:val="20"/>
          <w:szCs w:val="20"/>
        </w:rPr>
        <w:t>将使用过的灭火器</w:t>
      </w:r>
      <w:r w:rsidRPr="00086429">
        <w:rPr>
          <w:rFonts w:hint="eastAsia"/>
          <w:b/>
          <w:bCs/>
          <w:color w:val="EE0000"/>
          <w:sz w:val="20"/>
          <w:szCs w:val="20"/>
        </w:rPr>
        <w:t>放到指定位置</w:t>
      </w:r>
      <w:r w:rsidRPr="00086429">
        <w:rPr>
          <w:rFonts w:hint="eastAsia"/>
          <w:sz w:val="20"/>
          <w:szCs w:val="20"/>
        </w:rPr>
        <w:t>，</w:t>
      </w:r>
      <w:r w:rsidRPr="00086429">
        <w:rPr>
          <w:rFonts w:hint="eastAsia"/>
          <w:b/>
          <w:bCs/>
          <w:color w:val="EE0000"/>
          <w:sz w:val="20"/>
          <w:szCs w:val="20"/>
        </w:rPr>
        <w:t>挂上已使用牌</w:t>
      </w:r>
      <w:r w:rsidRPr="00086429">
        <w:rPr>
          <w:rFonts w:hint="eastAsia"/>
          <w:sz w:val="20"/>
          <w:szCs w:val="20"/>
        </w:rPr>
        <w:t>，报告考官，灭火操作完毕，清点收拾工具，清理现场</w:t>
      </w:r>
    </w:p>
    <w:p w14:paraId="051707F0" w14:textId="3AF6D2DC" w:rsidR="00086429" w:rsidRDefault="00086429" w:rsidP="00086429">
      <w:pPr>
        <w:spacing w:line="200" w:lineRule="atLeast"/>
        <w:rPr>
          <w:rFonts w:hint="eastAsia"/>
          <w:sz w:val="20"/>
          <w:szCs w:val="20"/>
        </w:rPr>
      </w:pPr>
      <w:r>
        <w:rPr>
          <w:noProof/>
        </w:rPr>
        <w:drawing>
          <wp:inline distT="0" distB="0" distL="0" distR="0" wp14:anchorId="2A0415EB" wp14:editId="1F5BFDD6">
            <wp:extent cx="3780790" cy="3597275"/>
            <wp:effectExtent l="0" t="0" r="0" b="3175"/>
            <wp:docPr id="6519391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93916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80790" cy="359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B0BB4" w14:textId="77777777" w:rsidR="00010837" w:rsidRDefault="00010837" w:rsidP="00086429">
      <w:pPr>
        <w:spacing w:line="200" w:lineRule="atLeast"/>
        <w:rPr>
          <w:rFonts w:hint="eastAsia"/>
          <w:sz w:val="20"/>
          <w:szCs w:val="20"/>
        </w:rPr>
      </w:pPr>
    </w:p>
    <w:p w14:paraId="009A1878" w14:textId="77777777" w:rsidR="00010837" w:rsidRDefault="00010837" w:rsidP="00086429">
      <w:pPr>
        <w:spacing w:line="200" w:lineRule="atLeast"/>
        <w:rPr>
          <w:rFonts w:hint="eastAsia"/>
          <w:sz w:val="20"/>
          <w:szCs w:val="20"/>
        </w:rPr>
      </w:pPr>
    </w:p>
    <w:p w14:paraId="2714F886" w14:textId="77777777" w:rsidR="00010837" w:rsidRDefault="00010837" w:rsidP="00086429">
      <w:pPr>
        <w:spacing w:line="200" w:lineRule="atLeast"/>
        <w:rPr>
          <w:rFonts w:hint="eastAsia"/>
          <w:sz w:val="20"/>
          <w:szCs w:val="20"/>
        </w:rPr>
      </w:pPr>
    </w:p>
    <w:p w14:paraId="0C1AFC81" w14:textId="77777777" w:rsidR="00010837" w:rsidRDefault="00010837" w:rsidP="00086429">
      <w:pPr>
        <w:spacing w:line="200" w:lineRule="atLeast"/>
        <w:rPr>
          <w:rFonts w:hint="eastAsia"/>
          <w:sz w:val="20"/>
          <w:szCs w:val="20"/>
        </w:rPr>
      </w:pPr>
    </w:p>
    <w:p w14:paraId="299B6E99" w14:textId="77777777" w:rsidR="00010837" w:rsidRDefault="00010837" w:rsidP="00086429">
      <w:pPr>
        <w:spacing w:line="200" w:lineRule="atLeast"/>
        <w:rPr>
          <w:rFonts w:hint="eastAsia"/>
          <w:sz w:val="20"/>
          <w:szCs w:val="20"/>
        </w:rPr>
      </w:pPr>
    </w:p>
    <w:p w14:paraId="088F4E8A" w14:textId="77777777" w:rsidR="009655DC" w:rsidRPr="009655DC" w:rsidRDefault="009655DC" w:rsidP="009655DC">
      <w:pPr>
        <w:spacing w:line="200" w:lineRule="atLeast"/>
        <w:jc w:val="center"/>
        <w:rPr>
          <w:rFonts w:hint="eastAsia"/>
          <w:b/>
          <w:bCs/>
          <w:szCs w:val="22"/>
        </w:rPr>
      </w:pPr>
      <w:r w:rsidRPr="009655DC">
        <w:rPr>
          <w:rFonts w:hint="eastAsia"/>
          <w:b/>
          <w:bCs/>
          <w:szCs w:val="22"/>
        </w:rPr>
        <w:lastRenderedPageBreak/>
        <w:t>10KV变压器绝缘电阻测量</w:t>
      </w:r>
    </w:p>
    <w:p w14:paraId="23AD575C" w14:textId="77777777" w:rsidR="009655DC" w:rsidRPr="009655DC" w:rsidRDefault="009655DC" w:rsidP="009655DC">
      <w:pPr>
        <w:spacing w:line="200" w:lineRule="atLeast"/>
        <w:ind w:firstLineChars="200" w:firstLine="400"/>
        <w:rPr>
          <w:rFonts w:hint="eastAsia"/>
          <w:b/>
          <w:bCs/>
          <w:color w:val="EE0000"/>
          <w:sz w:val="20"/>
          <w:szCs w:val="20"/>
        </w:rPr>
      </w:pPr>
      <w:r w:rsidRPr="009655DC">
        <w:rPr>
          <w:rFonts w:hint="eastAsia"/>
          <w:sz w:val="20"/>
          <w:szCs w:val="20"/>
        </w:rPr>
        <w:t>准备工具并检查：</w:t>
      </w:r>
      <w:r w:rsidRPr="009655DC">
        <w:rPr>
          <w:rFonts w:hint="eastAsia"/>
          <w:b/>
          <w:bCs/>
          <w:color w:val="EE0000"/>
          <w:sz w:val="20"/>
          <w:szCs w:val="20"/>
        </w:rPr>
        <w:t>安全帽、绝缘手套，绝缘靴、兆欧表、接地线、放电棒、蜂鸣发生器、高，低压验电器（2个）、高，低压短路连接线（2条）</w:t>
      </w:r>
    </w:p>
    <w:p w14:paraId="4BB7F41E" w14:textId="77777777" w:rsidR="009655DC" w:rsidRPr="009655DC" w:rsidRDefault="009655DC" w:rsidP="009655DC">
      <w:pPr>
        <w:spacing w:line="200" w:lineRule="atLeast"/>
        <w:ind w:firstLineChars="200" w:firstLine="400"/>
        <w:rPr>
          <w:rFonts w:hint="eastAsia"/>
          <w:sz w:val="20"/>
          <w:szCs w:val="20"/>
        </w:rPr>
      </w:pPr>
      <w:r w:rsidRPr="009655DC">
        <w:rPr>
          <w:rFonts w:hint="eastAsia"/>
          <w:color w:val="EE0000"/>
          <w:sz w:val="20"/>
          <w:szCs w:val="20"/>
        </w:rPr>
        <w:t>验、放电要就近原则</w:t>
      </w:r>
      <w:r w:rsidRPr="009655DC">
        <w:rPr>
          <w:rFonts w:hint="eastAsia"/>
          <w:sz w:val="20"/>
          <w:szCs w:val="20"/>
        </w:rPr>
        <w:t>，（正常先验、放低压，再验、放高压，高压在前面先验、放高压再验、放低压，）</w:t>
      </w:r>
    </w:p>
    <w:p w14:paraId="5240EE85" w14:textId="77777777" w:rsidR="009655DC" w:rsidRPr="009655DC" w:rsidRDefault="009655DC" w:rsidP="009655DC">
      <w:pPr>
        <w:spacing w:line="200" w:lineRule="atLeast"/>
        <w:ind w:firstLineChars="200" w:firstLine="400"/>
        <w:rPr>
          <w:rFonts w:hint="eastAsia"/>
          <w:color w:val="EE0000"/>
          <w:sz w:val="20"/>
          <w:szCs w:val="20"/>
        </w:rPr>
      </w:pPr>
      <w:r w:rsidRPr="009655DC">
        <w:rPr>
          <w:rFonts w:hint="eastAsia"/>
          <w:color w:val="EE0000"/>
          <w:sz w:val="20"/>
          <w:szCs w:val="20"/>
        </w:rPr>
        <w:t>兆欧表，仪表外观无破损，配有合格证书，且在校验有效期内，旋钮无卡顿故障，仪表整体完好，两根测试线外观无破损，连接正常，电量充足，可以正常使用。</w:t>
      </w:r>
    </w:p>
    <w:p w14:paraId="6D253621" w14:textId="1C723DF8" w:rsidR="009655DC" w:rsidRPr="009655DC" w:rsidRDefault="009655DC" w:rsidP="009655DC">
      <w:pPr>
        <w:spacing w:line="200" w:lineRule="atLeast"/>
        <w:ind w:firstLineChars="200" w:firstLine="400"/>
        <w:rPr>
          <w:rFonts w:hint="eastAsia"/>
          <w:sz w:val="20"/>
          <w:szCs w:val="20"/>
        </w:rPr>
      </w:pPr>
      <w:proofErr w:type="gramStart"/>
      <w:r w:rsidRPr="009655DC">
        <w:rPr>
          <w:rFonts w:hint="eastAsia"/>
          <w:color w:val="EE0000"/>
          <w:sz w:val="20"/>
          <w:szCs w:val="20"/>
        </w:rPr>
        <w:t>开路测试</w:t>
      </w:r>
      <w:r w:rsidRPr="009655DC">
        <w:rPr>
          <w:rFonts w:hint="eastAsia"/>
          <w:sz w:val="20"/>
          <w:szCs w:val="20"/>
        </w:rPr>
        <w:t xml:space="preserve">  旋钮调到</w:t>
      </w:r>
      <w:proofErr w:type="gramEnd"/>
      <w:r w:rsidRPr="009655DC">
        <w:rPr>
          <w:rFonts w:hint="eastAsia"/>
          <w:color w:val="EE0000"/>
          <w:sz w:val="20"/>
          <w:szCs w:val="20"/>
        </w:rPr>
        <w:t>2500V</w:t>
      </w:r>
      <w:r w:rsidRPr="009655DC">
        <w:rPr>
          <w:rFonts w:hint="eastAsia"/>
          <w:sz w:val="20"/>
          <w:szCs w:val="20"/>
        </w:rPr>
        <w:t xml:space="preserve"> </w:t>
      </w:r>
      <w:proofErr w:type="gramStart"/>
      <w:r w:rsidRPr="009655DC">
        <w:rPr>
          <w:rFonts w:hint="eastAsia"/>
          <w:sz w:val="20"/>
          <w:szCs w:val="20"/>
        </w:rPr>
        <w:t>开机  红线离开桌面</w:t>
      </w:r>
      <w:proofErr w:type="gramEnd"/>
      <w:r w:rsidRPr="009655DC">
        <w:rPr>
          <w:rFonts w:hint="eastAsia"/>
          <w:sz w:val="20"/>
          <w:szCs w:val="20"/>
        </w:rPr>
        <w:t>，测得数值约22G</w:t>
      </w:r>
      <w:proofErr w:type="gramStart"/>
      <w:r w:rsidRPr="009655DC">
        <w:rPr>
          <w:rFonts w:hint="eastAsia"/>
          <w:sz w:val="20"/>
          <w:szCs w:val="20"/>
        </w:rPr>
        <w:t>Ω  关机</w:t>
      </w:r>
      <w:proofErr w:type="gramEnd"/>
      <w:r w:rsidRPr="009655DC">
        <w:rPr>
          <w:rFonts w:hint="eastAsia"/>
          <w:sz w:val="20"/>
          <w:szCs w:val="20"/>
        </w:rPr>
        <w:t xml:space="preserve"> 再旋钮到OFF</w:t>
      </w:r>
      <w:proofErr w:type="gramStart"/>
      <w:r w:rsidRPr="009655DC">
        <w:rPr>
          <w:rFonts w:hint="eastAsia"/>
          <w:sz w:val="20"/>
          <w:szCs w:val="20"/>
        </w:rPr>
        <w:t>档  开路测试正常</w:t>
      </w:r>
      <w:proofErr w:type="gramEnd"/>
    </w:p>
    <w:p w14:paraId="0BDA64BF" w14:textId="61BFF6F7" w:rsidR="009655DC" w:rsidRPr="009655DC" w:rsidRDefault="009655DC" w:rsidP="009655DC">
      <w:pPr>
        <w:spacing w:line="200" w:lineRule="atLeast"/>
        <w:ind w:firstLineChars="200" w:firstLine="400"/>
        <w:rPr>
          <w:rFonts w:hint="eastAsia"/>
          <w:sz w:val="20"/>
          <w:szCs w:val="20"/>
        </w:rPr>
      </w:pPr>
      <w:proofErr w:type="gramStart"/>
      <w:r w:rsidRPr="009655DC">
        <w:rPr>
          <w:rFonts w:hint="eastAsia"/>
          <w:color w:val="EE0000"/>
          <w:sz w:val="20"/>
          <w:szCs w:val="20"/>
        </w:rPr>
        <w:t>短路测试</w:t>
      </w:r>
      <w:r w:rsidRPr="009655DC">
        <w:rPr>
          <w:rFonts w:hint="eastAsia"/>
          <w:sz w:val="20"/>
          <w:szCs w:val="20"/>
        </w:rPr>
        <w:t xml:space="preserve">  红线和黑线对夹</w:t>
      </w:r>
      <w:proofErr w:type="gramEnd"/>
      <w:r w:rsidRPr="009655DC">
        <w:rPr>
          <w:rFonts w:hint="eastAsia"/>
          <w:sz w:val="20"/>
          <w:szCs w:val="20"/>
        </w:rPr>
        <w:t>，旋钮调到</w:t>
      </w:r>
      <w:r w:rsidRPr="009655DC">
        <w:rPr>
          <w:rFonts w:hint="eastAsia"/>
          <w:color w:val="EE0000"/>
          <w:sz w:val="20"/>
          <w:szCs w:val="20"/>
        </w:rPr>
        <w:t>500V</w:t>
      </w:r>
      <w:r w:rsidRPr="009655DC">
        <w:rPr>
          <w:rFonts w:hint="eastAsia"/>
          <w:sz w:val="20"/>
          <w:szCs w:val="20"/>
        </w:rPr>
        <w:t>，开机，听到蜂鸣警报声，马上关机 再旋钮到OFF</w:t>
      </w:r>
      <w:proofErr w:type="gramStart"/>
      <w:r w:rsidRPr="009655DC">
        <w:rPr>
          <w:rFonts w:hint="eastAsia"/>
          <w:sz w:val="20"/>
          <w:szCs w:val="20"/>
        </w:rPr>
        <w:t>档  短路测试正常</w:t>
      </w:r>
      <w:proofErr w:type="gramEnd"/>
    </w:p>
    <w:p w14:paraId="41F11AB9" w14:textId="77777777" w:rsidR="009655DC" w:rsidRPr="009655DC" w:rsidRDefault="009655DC" w:rsidP="009655DC">
      <w:pPr>
        <w:spacing w:line="200" w:lineRule="atLeast"/>
        <w:ind w:firstLineChars="200" w:firstLine="400"/>
        <w:rPr>
          <w:rFonts w:hint="eastAsia"/>
          <w:sz w:val="20"/>
          <w:szCs w:val="20"/>
        </w:rPr>
      </w:pPr>
      <w:r w:rsidRPr="009655DC">
        <w:rPr>
          <w:rFonts w:hint="eastAsia"/>
          <w:sz w:val="20"/>
          <w:szCs w:val="20"/>
        </w:rPr>
        <w:t>报告考官，报位置，现在对10KV变压器进行绝缘测试，</w:t>
      </w:r>
      <w:r w:rsidRPr="009655DC">
        <w:rPr>
          <w:rFonts w:hint="eastAsia"/>
          <w:b/>
          <w:bCs/>
          <w:color w:val="EE0000"/>
          <w:sz w:val="21"/>
          <w:szCs w:val="21"/>
        </w:rPr>
        <w:t>确定在实验变压器安全距离，断开与变压器桩头的所有接线，</w:t>
      </w:r>
    </w:p>
    <w:p w14:paraId="2CDAFAFD" w14:textId="77777777" w:rsidR="009655DC" w:rsidRPr="009655DC" w:rsidRDefault="009655DC" w:rsidP="009655DC">
      <w:pPr>
        <w:spacing w:line="200" w:lineRule="atLeast"/>
        <w:ind w:firstLineChars="200" w:firstLine="400"/>
        <w:rPr>
          <w:rFonts w:hint="eastAsia"/>
          <w:sz w:val="20"/>
          <w:szCs w:val="20"/>
        </w:rPr>
      </w:pPr>
      <w:r w:rsidRPr="009655DC">
        <w:rPr>
          <w:rFonts w:hint="eastAsia"/>
          <w:sz w:val="20"/>
          <w:szCs w:val="20"/>
        </w:rPr>
        <w:t>对变压器进行验电，对低压侧0ABC相验电“</w:t>
      </w:r>
      <w:r w:rsidRPr="009655DC">
        <w:rPr>
          <w:rFonts w:hint="eastAsia"/>
          <w:b/>
          <w:bCs/>
          <w:color w:val="EE0000"/>
          <w:sz w:val="20"/>
          <w:szCs w:val="20"/>
        </w:rPr>
        <w:t>确无电压</w:t>
      </w:r>
      <w:r w:rsidRPr="009655DC">
        <w:rPr>
          <w:rFonts w:hint="eastAsia"/>
          <w:sz w:val="20"/>
          <w:szCs w:val="20"/>
        </w:rPr>
        <w:t>”， 对高压侧的ABC相验电“</w:t>
      </w:r>
      <w:r w:rsidRPr="009655DC">
        <w:rPr>
          <w:rFonts w:hint="eastAsia"/>
          <w:b/>
          <w:bCs/>
          <w:color w:val="EE0000"/>
          <w:sz w:val="20"/>
          <w:szCs w:val="20"/>
        </w:rPr>
        <w:t>确无电压</w:t>
      </w:r>
      <w:r w:rsidRPr="009655DC">
        <w:rPr>
          <w:rFonts w:hint="eastAsia"/>
          <w:sz w:val="20"/>
          <w:szCs w:val="20"/>
        </w:rPr>
        <w:t>”，（每次要等2-3秒）</w:t>
      </w:r>
    </w:p>
    <w:p w14:paraId="6A3E4443" w14:textId="77777777" w:rsidR="009655DC" w:rsidRPr="009655DC" w:rsidRDefault="009655DC" w:rsidP="009655DC">
      <w:pPr>
        <w:spacing w:line="200" w:lineRule="atLeast"/>
        <w:ind w:firstLineChars="200" w:firstLine="400"/>
        <w:rPr>
          <w:rFonts w:hint="eastAsia"/>
          <w:sz w:val="20"/>
          <w:szCs w:val="20"/>
        </w:rPr>
      </w:pPr>
      <w:r w:rsidRPr="009655DC">
        <w:rPr>
          <w:rFonts w:hint="eastAsia"/>
          <w:sz w:val="20"/>
          <w:szCs w:val="20"/>
        </w:rPr>
        <w:t>对变压器进行放电，对低压侧0ABC相放电“</w:t>
      </w:r>
      <w:r w:rsidRPr="009655DC">
        <w:rPr>
          <w:rFonts w:hint="eastAsia"/>
          <w:b/>
          <w:bCs/>
          <w:color w:val="EE0000"/>
          <w:sz w:val="20"/>
          <w:szCs w:val="20"/>
        </w:rPr>
        <w:t>充分放电</w:t>
      </w:r>
      <w:r w:rsidRPr="009655DC">
        <w:rPr>
          <w:rFonts w:hint="eastAsia"/>
          <w:sz w:val="20"/>
          <w:szCs w:val="20"/>
        </w:rPr>
        <w:t>”， 对高压侧的ABC相放电“</w:t>
      </w:r>
      <w:r w:rsidRPr="009655DC">
        <w:rPr>
          <w:rFonts w:hint="eastAsia"/>
          <w:b/>
          <w:bCs/>
          <w:color w:val="EE0000"/>
          <w:sz w:val="20"/>
          <w:szCs w:val="20"/>
        </w:rPr>
        <w:t>充分放电</w:t>
      </w:r>
      <w:r w:rsidRPr="009655DC">
        <w:rPr>
          <w:rFonts w:hint="eastAsia"/>
          <w:sz w:val="20"/>
          <w:szCs w:val="20"/>
        </w:rPr>
        <w:t>”，（每次要等2-3秒）</w:t>
      </w:r>
    </w:p>
    <w:p w14:paraId="79A6F39C" w14:textId="77777777" w:rsidR="009655DC" w:rsidRPr="009655DC" w:rsidRDefault="009655DC" w:rsidP="009655DC">
      <w:pPr>
        <w:spacing w:line="200" w:lineRule="atLeast"/>
        <w:ind w:firstLineChars="200" w:firstLine="400"/>
        <w:rPr>
          <w:rFonts w:hint="eastAsia"/>
          <w:b/>
          <w:bCs/>
          <w:color w:val="EE0000"/>
          <w:sz w:val="20"/>
          <w:szCs w:val="20"/>
        </w:rPr>
      </w:pPr>
      <w:r w:rsidRPr="009655DC">
        <w:rPr>
          <w:rFonts w:hint="eastAsia"/>
          <w:b/>
          <w:bCs/>
          <w:color w:val="EE0000"/>
          <w:sz w:val="20"/>
          <w:szCs w:val="20"/>
        </w:rPr>
        <w:t>先测高压侧对低压侧及地</w:t>
      </w:r>
    </w:p>
    <w:p w14:paraId="6EB6DE6A" w14:textId="77777777" w:rsidR="009655DC" w:rsidRPr="009655DC" w:rsidRDefault="009655DC" w:rsidP="009655DC">
      <w:pPr>
        <w:spacing w:line="200" w:lineRule="atLeast"/>
        <w:ind w:firstLineChars="200" w:firstLine="400"/>
        <w:rPr>
          <w:rFonts w:hint="eastAsia"/>
          <w:sz w:val="20"/>
          <w:szCs w:val="20"/>
        </w:rPr>
      </w:pPr>
      <w:r w:rsidRPr="009655DC">
        <w:rPr>
          <w:rFonts w:hint="eastAsia"/>
          <w:b/>
          <w:bCs/>
          <w:color w:val="EE0000"/>
          <w:sz w:val="20"/>
          <w:szCs w:val="20"/>
        </w:rPr>
        <w:t>接地线，先接地端，再接低压端</w:t>
      </w:r>
      <w:r w:rsidRPr="009655DC">
        <w:rPr>
          <w:rFonts w:hint="eastAsia"/>
          <w:sz w:val="20"/>
          <w:szCs w:val="20"/>
        </w:rPr>
        <w:t>， 连接线 短接 低压端0ABC相，再 短接高压端 ABC相 （</w:t>
      </w:r>
      <w:r w:rsidRPr="009655DC">
        <w:rPr>
          <w:rFonts w:hint="eastAsia"/>
          <w:b/>
          <w:bCs/>
          <w:color w:val="EE0000"/>
          <w:sz w:val="20"/>
          <w:szCs w:val="20"/>
        </w:rPr>
        <w:t>装先近后远</w:t>
      </w:r>
      <w:r w:rsidRPr="009655DC">
        <w:rPr>
          <w:rFonts w:hint="eastAsia"/>
          <w:sz w:val="20"/>
          <w:szCs w:val="20"/>
        </w:rPr>
        <w:t>）</w:t>
      </w:r>
    </w:p>
    <w:p w14:paraId="4DFA7351" w14:textId="128DC9DB" w:rsidR="009655DC" w:rsidRPr="009655DC" w:rsidRDefault="009655DC" w:rsidP="009655DC">
      <w:pPr>
        <w:spacing w:line="200" w:lineRule="atLeast"/>
        <w:ind w:firstLineChars="200" w:firstLine="400"/>
        <w:rPr>
          <w:rFonts w:hint="eastAsia"/>
          <w:sz w:val="20"/>
          <w:szCs w:val="20"/>
        </w:rPr>
      </w:pPr>
      <w:r w:rsidRPr="009655DC">
        <w:rPr>
          <w:rFonts w:hint="eastAsia"/>
          <w:sz w:val="20"/>
          <w:szCs w:val="20"/>
        </w:rPr>
        <w:t xml:space="preserve">兆欧表 </w:t>
      </w:r>
      <w:r w:rsidRPr="009655DC">
        <w:rPr>
          <w:rFonts w:hint="eastAsia"/>
          <w:b/>
          <w:bCs/>
          <w:color w:val="EE0000"/>
          <w:sz w:val="20"/>
          <w:szCs w:val="20"/>
        </w:rPr>
        <w:t>黑线接低压</w:t>
      </w:r>
      <w:r>
        <w:rPr>
          <w:rFonts w:hint="eastAsia"/>
          <w:b/>
          <w:bCs/>
          <w:color w:val="EE0000"/>
          <w:sz w:val="20"/>
          <w:szCs w:val="20"/>
        </w:rPr>
        <w:t>侧</w:t>
      </w:r>
      <w:r w:rsidRPr="009655DC">
        <w:rPr>
          <w:rFonts w:hint="eastAsia"/>
          <w:b/>
          <w:bCs/>
          <w:color w:val="EE0000"/>
          <w:sz w:val="20"/>
          <w:szCs w:val="20"/>
        </w:rPr>
        <w:t>地线处</w:t>
      </w:r>
      <w:r w:rsidRPr="009655DC">
        <w:rPr>
          <w:rFonts w:hint="eastAsia"/>
          <w:sz w:val="20"/>
          <w:szCs w:val="20"/>
        </w:rPr>
        <w:t>，</w:t>
      </w:r>
      <w:proofErr w:type="gramStart"/>
      <w:r w:rsidRPr="009655DC">
        <w:rPr>
          <w:rFonts w:hint="eastAsia"/>
          <w:b/>
          <w:bCs/>
          <w:color w:val="EE0000"/>
          <w:sz w:val="20"/>
          <w:szCs w:val="20"/>
        </w:rPr>
        <w:t>红线接高压</w:t>
      </w:r>
      <w:r>
        <w:rPr>
          <w:rFonts w:hint="eastAsia"/>
          <w:b/>
          <w:bCs/>
          <w:color w:val="EE0000"/>
          <w:sz w:val="20"/>
          <w:szCs w:val="20"/>
        </w:rPr>
        <w:t>侧</w:t>
      </w:r>
      <w:r w:rsidRPr="009655DC">
        <w:rPr>
          <w:rFonts w:hint="eastAsia"/>
          <w:sz w:val="20"/>
          <w:szCs w:val="20"/>
        </w:rPr>
        <w:t xml:space="preserve">  </w:t>
      </w:r>
      <w:r>
        <w:rPr>
          <w:rFonts w:hint="eastAsia"/>
          <w:sz w:val="20"/>
          <w:szCs w:val="20"/>
        </w:rPr>
        <w:t>调</w:t>
      </w:r>
      <w:r w:rsidRPr="009655DC">
        <w:rPr>
          <w:rFonts w:hint="eastAsia"/>
          <w:sz w:val="20"/>
          <w:szCs w:val="20"/>
        </w:rPr>
        <w:t>到</w:t>
      </w:r>
      <w:proofErr w:type="gramEnd"/>
      <w:r w:rsidRPr="009655DC">
        <w:rPr>
          <w:rFonts w:hint="eastAsia"/>
          <w:b/>
          <w:bCs/>
          <w:color w:val="EE0000"/>
          <w:sz w:val="20"/>
          <w:szCs w:val="20"/>
        </w:rPr>
        <w:t>2500V</w:t>
      </w:r>
      <w:r w:rsidRPr="009655DC">
        <w:rPr>
          <w:rFonts w:hint="eastAsia"/>
          <w:sz w:val="20"/>
          <w:szCs w:val="20"/>
        </w:rPr>
        <w:t xml:space="preserve"> ，接开机 </w:t>
      </w:r>
      <w:r w:rsidRPr="009655DC">
        <w:rPr>
          <w:rFonts w:hint="eastAsia"/>
          <w:b/>
          <w:bCs/>
          <w:color w:val="EE0000"/>
          <w:sz w:val="20"/>
          <w:szCs w:val="20"/>
        </w:rPr>
        <w:t>已加压1分钟测得高压对低压及地接地电阻</w:t>
      </w:r>
      <w:r w:rsidRPr="009655DC">
        <w:rPr>
          <w:rFonts w:hint="eastAsia"/>
          <w:sz w:val="20"/>
          <w:szCs w:val="20"/>
        </w:rPr>
        <w:t>为3.6G</w:t>
      </w:r>
      <w:proofErr w:type="gramStart"/>
      <w:r w:rsidRPr="009655DC">
        <w:rPr>
          <w:rFonts w:hint="eastAsia"/>
          <w:sz w:val="20"/>
          <w:szCs w:val="20"/>
        </w:rPr>
        <w:t>Ω ,</w:t>
      </w:r>
      <w:proofErr w:type="gramEnd"/>
      <w:r w:rsidRPr="009655DC">
        <w:rPr>
          <w:rFonts w:hint="eastAsia"/>
          <w:b/>
          <w:bCs/>
          <w:color w:val="EE0000"/>
          <w:sz w:val="20"/>
          <w:szCs w:val="20"/>
        </w:rPr>
        <w:t>关机</w:t>
      </w:r>
      <w:r w:rsidRPr="009655DC">
        <w:rPr>
          <w:rFonts w:hint="eastAsia"/>
          <w:sz w:val="20"/>
          <w:szCs w:val="20"/>
        </w:rPr>
        <w:t>，旋钮到</w:t>
      </w:r>
      <w:r w:rsidRPr="009655DC">
        <w:rPr>
          <w:rFonts w:hint="eastAsia"/>
          <w:b/>
          <w:bCs/>
          <w:color w:val="EE0000"/>
          <w:sz w:val="20"/>
          <w:szCs w:val="20"/>
        </w:rPr>
        <w:t>OFF</w:t>
      </w:r>
      <w:r w:rsidRPr="009655DC">
        <w:rPr>
          <w:rFonts w:hint="eastAsia"/>
          <w:sz w:val="20"/>
          <w:szCs w:val="20"/>
        </w:rPr>
        <w:t>档 ，</w:t>
      </w:r>
      <w:r w:rsidRPr="009655DC">
        <w:rPr>
          <w:rFonts w:hint="eastAsia"/>
          <w:b/>
          <w:bCs/>
          <w:color w:val="EE0000"/>
          <w:sz w:val="20"/>
          <w:szCs w:val="20"/>
        </w:rPr>
        <w:t>再高压侧充分放电</w:t>
      </w:r>
      <w:r w:rsidRPr="009655DC">
        <w:rPr>
          <w:rFonts w:hint="eastAsia"/>
          <w:sz w:val="20"/>
          <w:szCs w:val="20"/>
        </w:rPr>
        <w:t>，拆</w:t>
      </w:r>
      <w:r w:rsidRPr="009655DC">
        <w:rPr>
          <w:rFonts w:hint="eastAsia"/>
          <w:b/>
          <w:bCs/>
          <w:color w:val="EE0000"/>
          <w:sz w:val="20"/>
          <w:szCs w:val="20"/>
        </w:rPr>
        <w:t>兆欧表的红线，再拆黑线</w:t>
      </w:r>
      <w:r w:rsidRPr="009655DC">
        <w:rPr>
          <w:rFonts w:hint="eastAsia"/>
          <w:sz w:val="20"/>
          <w:szCs w:val="20"/>
        </w:rPr>
        <w:t>，</w:t>
      </w:r>
      <w:r w:rsidRPr="009655DC">
        <w:rPr>
          <w:rFonts w:hint="eastAsia"/>
          <w:b/>
          <w:bCs/>
          <w:sz w:val="20"/>
          <w:szCs w:val="20"/>
        </w:rPr>
        <w:t>先拆高压</w:t>
      </w:r>
      <w:r>
        <w:rPr>
          <w:rFonts w:hint="eastAsia"/>
          <w:b/>
          <w:bCs/>
          <w:sz w:val="20"/>
          <w:szCs w:val="20"/>
        </w:rPr>
        <w:t>侧</w:t>
      </w:r>
      <w:r w:rsidRPr="009655DC">
        <w:rPr>
          <w:rFonts w:hint="eastAsia"/>
          <w:b/>
          <w:bCs/>
          <w:sz w:val="20"/>
          <w:szCs w:val="20"/>
        </w:rPr>
        <w:t>，再拆低压</w:t>
      </w:r>
      <w:r>
        <w:rPr>
          <w:rFonts w:hint="eastAsia"/>
          <w:b/>
          <w:bCs/>
          <w:sz w:val="20"/>
          <w:szCs w:val="20"/>
        </w:rPr>
        <w:t>侧</w:t>
      </w:r>
      <w:r w:rsidRPr="009655DC">
        <w:rPr>
          <w:rFonts w:hint="eastAsia"/>
          <w:sz w:val="20"/>
          <w:szCs w:val="20"/>
        </w:rPr>
        <w:t>，最后再拆</w:t>
      </w:r>
      <w:r w:rsidRPr="009655DC">
        <w:rPr>
          <w:rFonts w:hint="eastAsia"/>
          <w:b/>
          <w:bCs/>
          <w:color w:val="EE0000"/>
          <w:sz w:val="20"/>
          <w:szCs w:val="20"/>
        </w:rPr>
        <w:t>地线</w:t>
      </w:r>
      <w:r w:rsidRPr="009655DC">
        <w:rPr>
          <w:rFonts w:hint="eastAsia"/>
          <w:sz w:val="20"/>
          <w:szCs w:val="20"/>
        </w:rPr>
        <w:t>（</w:t>
      </w:r>
      <w:r w:rsidRPr="009655DC">
        <w:rPr>
          <w:rFonts w:hint="eastAsia"/>
          <w:color w:val="EE0000"/>
          <w:sz w:val="20"/>
          <w:szCs w:val="20"/>
        </w:rPr>
        <w:t>拆先远后近</w:t>
      </w:r>
      <w:r w:rsidRPr="009655DC">
        <w:rPr>
          <w:rFonts w:hint="eastAsia"/>
          <w:sz w:val="20"/>
          <w:szCs w:val="20"/>
        </w:rPr>
        <w:t>）</w:t>
      </w:r>
    </w:p>
    <w:p w14:paraId="177AA869" w14:textId="77777777" w:rsidR="009655DC" w:rsidRPr="009655DC" w:rsidRDefault="009655DC" w:rsidP="009655DC">
      <w:pPr>
        <w:spacing w:line="200" w:lineRule="atLeast"/>
        <w:ind w:firstLineChars="200" w:firstLine="400"/>
        <w:rPr>
          <w:rFonts w:hint="eastAsia"/>
          <w:b/>
          <w:bCs/>
          <w:color w:val="EE0000"/>
          <w:sz w:val="20"/>
          <w:szCs w:val="20"/>
        </w:rPr>
      </w:pPr>
      <w:r w:rsidRPr="009655DC">
        <w:rPr>
          <w:rFonts w:hint="eastAsia"/>
          <w:b/>
          <w:bCs/>
          <w:color w:val="EE0000"/>
          <w:sz w:val="20"/>
          <w:szCs w:val="20"/>
        </w:rPr>
        <w:t>再测低压侧对高压侧及地</w:t>
      </w:r>
    </w:p>
    <w:p w14:paraId="048206D5" w14:textId="77777777" w:rsidR="009655DC" w:rsidRPr="009655DC" w:rsidRDefault="009655DC" w:rsidP="009655DC">
      <w:pPr>
        <w:spacing w:line="200" w:lineRule="atLeast"/>
        <w:ind w:firstLineChars="200" w:firstLine="400"/>
        <w:rPr>
          <w:rFonts w:hint="eastAsia"/>
          <w:sz w:val="20"/>
          <w:szCs w:val="20"/>
        </w:rPr>
      </w:pPr>
      <w:r w:rsidRPr="009655DC">
        <w:rPr>
          <w:rFonts w:hint="eastAsia"/>
          <w:sz w:val="20"/>
          <w:szCs w:val="20"/>
        </w:rPr>
        <w:t>接地线，先接地端，再接高压端， 连接线 短接 低压端0ABC相，再 短接高压端 ABC相 （装先近后远）</w:t>
      </w:r>
    </w:p>
    <w:p w14:paraId="1ABDD1DB" w14:textId="440E4465" w:rsidR="009655DC" w:rsidRPr="009655DC" w:rsidRDefault="009655DC" w:rsidP="009655DC">
      <w:pPr>
        <w:spacing w:line="200" w:lineRule="atLeast"/>
        <w:ind w:firstLineChars="200" w:firstLine="400"/>
        <w:rPr>
          <w:rFonts w:hint="eastAsia"/>
          <w:sz w:val="20"/>
          <w:szCs w:val="20"/>
        </w:rPr>
      </w:pPr>
      <w:r w:rsidRPr="009655DC">
        <w:rPr>
          <w:rFonts w:hint="eastAsia"/>
          <w:sz w:val="20"/>
          <w:szCs w:val="20"/>
        </w:rPr>
        <w:t xml:space="preserve">兆欧表 </w:t>
      </w:r>
      <w:r w:rsidRPr="009655DC">
        <w:rPr>
          <w:rFonts w:hint="eastAsia"/>
          <w:b/>
          <w:bCs/>
          <w:color w:val="EE0000"/>
          <w:sz w:val="20"/>
          <w:szCs w:val="20"/>
        </w:rPr>
        <w:t>黑线接高压地线处，</w:t>
      </w:r>
      <w:proofErr w:type="gramStart"/>
      <w:r w:rsidRPr="009655DC">
        <w:rPr>
          <w:rFonts w:hint="eastAsia"/>
          <w:b/>
          <w:bCs/>
          <w:color w:val="EE0000"/>
          <w:sz w:val="20"/>
          <w:szCs w:val="20"/>
        </w:rPr>
        <w:t>红线接低压</w:t>
      </w:r>
      <w:r>
        <w:rPr>
          <w:rFonts w:hint="eastAsia"/>
          <w:b/>
          <w:bCs/>
          <w:color w:val="EE0000"/>
          <w:sz w:val="20"/>
          <w:szCs w:val="20"/>
        </w:rPr>
        <w:t>侧</w:t>
      </w:r>
      <w:r w:rsidRPr="009655DC">
        <w:rPr>
          <w:rFonts w:hint="eastAsia"/>
          <w:sz w:val="20"/>
          <w:szCs w:val="20"/>
        </w:rPr>
        <w:t xml:space="preserve">  兆欧表到</w:t>
      </w:r>
      <w:proofErr w:type="gramEnd"/>
      <w:r w:rsidRPr="009655DC">
        <w:rPr>
          <w:rFonts w:hint="eastAsia"/>
          <w:b/>
          <w:bCs/>
          <w:color w:val="EE0000"/>
          <w:sz w:val="20"/>
          <w:szCs w:val="20"/>
        </w:rPr>
        <w:t>500V</w:t>
      </w:r>
      <w:r w:rsidRPr="009655DC">
        <w:rPr>
          <w:rFonts w:hint="eastAsia"/>
          <w:sz w:val="20"/>
          <w:szCs w:val="20"/>
        </w:rPr>
        <w:t xml:space="preserve"> ，接开机 </w:t>
      </w:r>
      <w:r w:rsidRPr="009655DC">
        <w:rPr>
          <w:rFonts w:hint="eastAsia"/>
          <w:b/>
          <w:bCs/>
          <w:color w:val="EE0000"/>
          <w:sz w:val="20"/>
          <w:szCs w:val="20"/>
        </w:rPr>
        <w:t>测得低压侧对高压侧及地接地电阻</w:t>
      </w:r>
      <w:r w:rsidRPr="009655DC">
        <w:rPr>
          <w:rFonts w:hint="eastAsia"/>
          <w:sz w:val="20"/>
          <w:szCs w:val="20"/>
        </w:rPr>
        <w:t>为3.6G</w:t>
      </w:r>
      <w:proofErr w:type="gramStart"/>
      <w:r w:rsidRPr="009655DC">
        <w:rPr>
          <w:rFonts w:hint="eastAsia"/>
          <w:sz w:val="20"/>
          <w:szCs w:val="20"/>
        </w:rPr>
        <w:t>Ω ,</w:t>
      </w:r>
      <w:proofErr w:type="gramEnd"/>
      <w:r w:rsidRPr="009655DC">
        <w:rPr>
          <w:rFonts w:hint="eastAsia"/>
          <w:b/>
          <w:bCs/>
          <w:color w:val="EE0000"/>
          <w:sz w:val="20"/>
          <w:szCs w:val="20"/>
        </w:rPr>
        <w:t>关机</w:t>
      </w:r>
      <w:r w:rsidRPr="009655DC">
        <w:rPr>
          <w:rFonts w:hint="eastAsia"/>
          <w:sz w:val="20"/>
          <w:szCs w:val="20"/>
        </w:rPr>
        <w:t>，旋钮到</w:t>
      </w:r>
      <w:r w:rsidRPr="009655DC">
        <w:rPr>
          <w:rFonts w:hint="eastAsia"/>
          <w:b/>
          <w:bCs/>
          <w:color w:val="EE0000"/>
          <w:sz w:val="20"/>
          <w:szCs w:val="20"/>
        </w:rPr>
        <w:t>OFF</w:t>
      </w:r>
      <w:r w:rsidRPr="009655DC">
        <w:rPr>
          <w:rFonts w:hint="eastAsia"/>
          <w:sz w:val="20"/>
          <w:szCs w:val="20"/>
        </w:rPr>
        <w:t>档 ，</w:t>
      </w:r>
      <w:r w:rsidRPr="009655DC">
        <w:rPr>
          <w:rFonts w:hint="eastAsia"/>
          <w:b/>
          <w:bCs/>
          <w:color w:val="EE0000"/>
          <w:sz w:val="20"/>
          <w:szCs w:val="20"/>
        </w:rPr>
        <w:t>再低压侧充分放电</w:t>
      </w:r>
      <w:r w:rsidRPr="009655DC">
        <w:rPr>
          <w:rFonts w:hint="eastAsia"/>
          <w:sz w:val="20"/>
          <w:szCs w:val="20"/>
        </w:rPr>
        <w:t>，拆</w:t>
      </w:r>
      <w:r w:rsidRPr="009655DC">
        <w:rPr>
          <w:rFonts w:hint="eastAsia"/>
          <w:b/>
          <w:bCs/>
          <w:color w:val="EE0000"/>
          <w:sz w:val="20"/>
          <w:szCs w:val="20"/>
        </w:rPr>
        <w:t>兆欧表的红线，再拆黑线</w:t>
      </w:r>
      <w:r w:rsidRPr="009655DC">
        <w:rPr>
          <w:rFonts w:hint="eastAsia"/>
          <w:sz w:val="20"/>
          <w:szCs w:val="20"/>
        </w:rPr>
        <w:t>，</w:t>
      </w:r>
      <w:r w:rsidRPr="009655DC">
        <w:rPr>
          <w:rFonts w:hint="eastAsia"/>
          <w:b/>
          <w:bCs/>
          <w:sz w:val="20"/>
          <w:szCs w:val="20"/>
        </w:rPr>
        <w:t>先拆高压</w:t>
      </w:r>
      <w:r>
        <w:rPr>
          <w:rFonts w:hint="eastAsia"/>
          <w:b/>
          <w:bCs/>
          <w:sz w:val="20"/>
          <w:szCs w:val="20"/>
        </w:rPr>
        <w:t>侧</w:t>
      </w:r>
      <w:r w:rsidRPr="009655DC">
        <w:rPr>
          <w:rFonts w:hint="eastAsia"/>
          <w:b/>
          <w:bCs/>
          <w:sz w:val="20"/>
          <w:szCs w:val="20"/>
        </w:rPr>
        <w:t>，再拆低压</w:t>
      </w:r>
      <w:r>
        <w:rPr>
          <w:rFonts w:hint="eastAsia"/>
          <w:b/>
          <w:bCs/>
          <w:sz w:val="20"/>
          <w:szCs w:val="20"/>
        </w:rPr>
        <w:t>侧</w:t>
      </w:r>
      <w:r w:rsidRPr="009655DC">
        <w:rPr>
          <w:rFonts w:hint="eastAsia"/>
          <w:sz w:val="20"/>
          <w:szCs w:val="20"/>
        </w:rPr>
        <w:t>，最后再拆</w:t>
      </w:r>
      <w:r w:rsidRPr="009655DC">
        <w:rPr>
          <w:rFonts w:hint="eastAsia"/>
          <w:b/>
          <w:bCs/>
          <w:color w:val="EE0000"/>
          <w:sz w:val="20"/>
          <w:szCs w:val="20"/>
        </w:rPr>
        <w:t>地线</w:t>
      </w:r>
      <w:r w:rsidRPr="009655DC">
        <w:rPr>
          <w:rFonts w:hint="eastAsia"/>
          <w:sz w:val="20"/>
          <w:szCs w:val="20"/>
        </w:rPr>
        <w:t>（</w:t>
      </w:r>
      <w:r w:rsidRPr="009655DC">
        <w:rPr>
          <w:rFonts w:hint="eastAsia"/>
          <w:b/>
          <w:bCs/>
          <w:color w:val="EE0000"/>
          <w:sz w:val="20"/>
          <w:szCs w:val="20"/>
        </w:rPr>
        <w:t>拆先远后近</w:t>
      </w:r>
      <w:r w:rsidRPr="009655DC">
        <w:rPr>
          <w:rFonts w:hint="eastAsia"/>
          <w:sz w:val="20"/>
          <w:szCs w:val="20"/>
        </w:rPr>
        <w:t>）</w:t>
      </w:r>
    </w:p>
    <w:p w14:paraId="504C36AE" w14:textId="77777777" w:rsidR="009655DC" w:rsidRPr="009655DC" w:rsidRDefault="009655DC" w:rsidP="009655DC">
      <w:pPr>
        <w:spacing w:line="200" w:lineRule="atLeast"/>
        <w:ind w:firstLineChars="200" w:firstLine="400"/>
        <w:rPr>
          <w:rFonts w:hint="eastAsia"/>
          <w:b/>
          <w:bCs/>
          <w:color w:val="EE0000"/>
          <w:sz w:val="20"/>
          <w:szCs w:val="20"/>
        </w:rPr>
      </w:pPr>
      <w:r w:rsidRPr="009655DC">
        <w:rPr>
          <w:rFonts w:hint="eastAsia"/>
          <w:b/>
          <w:bCs/>
          <w:color w:val="EE0000"/>
          <w:sz w:val="20"/>
          <w:szCs w:val="20"/>
        </w:rPr>
        <w:t>测量10KV变压器，高压侧对低压及地接地电阻为3.6GΩ，低压对高压及地接地电阻为3.6GΩ，测量值大于300MΩ，符合国家标准，该变压器可以正常使用。</w:t>
      </w:r>
    </w:p>
    <w:p w14:paraId="583ACD39" w14:textId="77777777" w:rsidR="009655DC" w:rsidRPr="009655DC" w:rsidRDefault="009655DC" w:rsidP="009655DC">
      <w:pPr>
        <w:spacing w:line="200" w:lineRule="atLeast"/>
        <w:ind w:firstLineChars="200" w:firstLine="400"/>
        <w:rPr>
          <w:rFonts w:hint="eastAsia"/>
          <w:sz w:val="20"/>
          <w:szCs w:val="20"/>
        </w:rPr>
      </w:pPr>
      <w:r w:rsidRPr="009655DC">
        <w:rPr>
          <w:rFonts w:hint="eastAsia"/>
          <w:sz w:val="20"/>
          <w:szCs w:val="20"/>
        </w:rPr>
        <w:t>清理现场，把所有工具整理清楚，摆放整齐，放至规定位置。</w:t>
      </w:r>
    </w:p>
    <w:p w14:paraId="54049AE7" w14:textId="5F121F44" w:rsidR="00010837" w:rsidRPr="00F86EDB" w:rsidRDefault="009655DC" w:rsidP="009655DC">
      <w:pPr>
        <w:spacing w:line="200" w:lineRule="atLeast"/>
        <w:ind w:firstLineChars="200" w:firstLine="400"/>
        <w:rPr>
          <w:rFonts w:hint="eastAsia"/>
          <w:sz w:val="20"/>
          <w:szCs w:val="20"/>
        </w:rPr>
      </w:pPr>
      <w:r w:rsidRPr="009655DC">
        <w:rPr>
          <w:rFonts w:hint="eastAsia"/>
          <w:sz w:val="20"/>
          <w:szCs w:val="20"/>
        </w:rPr>
        <w:t>报告考官，10KV变压器绝缘地阻测量操作完毕</w:t>
      </w:r>
    </w:p>
    <w:sectPr w:rsidR="00010837" w:rsidRPr="00F86EDB" w:rsidSect="00E77E57">
      <w:pgSz w:w="11906" w:h="16838"/>
      <w:pgMar w:top="567" w:right="5527" w:bottom="1440" w:left="425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A76"/>
    <w:rsid w:val="00010837"/>
    <w:rsid w:val="00086429"/>
    <w:rsid w:val="00155303"/>
    <w:rsid w:val="001C306A"/>
    <w:rsid w:val="00297638"/>
    <w:rsid w:val="00337718"/>
    <w:rsid w:val="00544720"/>
    <w:rsid w:val="00625E43"/>
    <w:rsid w:val="00815999"/>
    <w:rsid w:val="008610C9"/>
    <w:rsid w:val="0087064E"/>
    <w:rsid w:val="009655DC"/>
    <w:rsid w:val="00AA2E09"/>
    <w:rsid w:val="00B51539"/>
    <w:rsid w:val="00B71BD5"/>
    <w:rsid w:val="00C909EE"/>
    <w:rsid w:val="00E600C0"/>
    <w:rsid w:val="00E77E57"/>
    <w:rsid w:val="00F65DFD"/>
    <w:rsid w:val="00F86EDB"/>
    <w:rsid w:val="00FA29C5"/>
    <w:rsid w:val="00FA2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A205F"/>
  <w15:chartTrackingRefBased/>
  <w15:docId w15:val="{612045A9-E1DD-4FA5-AB8F-6D57C5792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A2A7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2A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2A7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2A7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2A7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2A76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2A7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2A7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2A7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A2A7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A2A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A2A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A2A7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A2A7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A2A7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A2A7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A2A7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A2A7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A2A7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A2A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2A7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A2A7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2A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A2A7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2A7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A2A7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A2A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A2A7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A2A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cp:lastPrinted>2026-08-14T16:36:00Z</cp:lastPrinted>
  <dcterms:created xsi:type="dcterms:W3CDTF">2026-08-14T13:48:00Z</dcterms:created>
  <dcterms:modified xsi:type="dcterms:W3CDTF">2026-08-28T00:39:00Z</dcterms:modified>
</cp:coreProperties>
</file>